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Chairman of the committee:</w:t>
      </w:r>
    </w:p>
    <w:p w:rsidR="009A0751" w:rsidRPr="009A0751" w:rsidRDefault="009A0751" w:rsidP="009A0751">
      <w:pPr>
        <w:rPr>
          <w:lang w:val="en-US"/>
        </w:rPr>
      </w:pP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Director of Production, Localization,</w:t>
      </w: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expansion of cooperative relations</w:t>
      </w: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and information technologies - S. S. Shamshiev</w:t>
      </w:r>
    </w:p>
    <w:p w:rsidR="009A0751" w:rsidRPr="009A0751" w:rsidRDefault="009A0751" w:rsidP="009A0751">
      <w:pPr>
        <w:rPr>
          <w:lang w:val="en-US"/>
        </w:rPr>
      </w:pP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Commission members:</w:t>
      </w: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Deputy chairman of the commission on economy and planning</w:t>
      </w: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Director - K. A. Khusanov</w:t>
      </w: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Deputy Chairman of the Board for Capital Construction - R. Nishanbayev</w:t>
      </w: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Chief accountant - M. Karataeva.</w:t>
      </w:r>
    </w:p>
    <w:p w:rsidR="009A0751" w:rsidRPr="009A0751" w:rsidRDefault="009A0751" w:rsidP="009A0751">
      <w:pPr>
        <w:rPr>
          <w:lang w:val="en-US"/>
        </w:rPr>
      </w:pPr>
      <w:r w:rsidRPr="009A0751">
        <w:rPr>
          <w:lang w:val="en-US"/>
        </w:rPr>
        <w:t>Head of production-technical department - Zh.</w:t>
      </w:r>
    </w:p>
    <w:p w:rsidR="009A0751" w:rsidRDefault="009A0751" w:rsidP="009A0751">
      <w:r w:rsidRPr="009A0751">
        <w:rPr>
          <w:lang w:val="en-US"/>
        </w:rPr>
        <w:t xml:space="preserve">Head of Strategic Planning and Business Development-Department-Z. </w:t>
      </w:r>
      <w:proofErr w:type="spellStart"/>
      <w:r>
        <w:t>Ryakhovskaya</w:t>
      </w:r>
      <w:proofErr w:type="spellEnd"/>
    </w:p>
    <w:p w:rsidR="009A0751" w:rsidRDefault="009A0751" w:rsidP="009A0751">
      <w:proofErr w:type="spellStart"/>
      <w:r>
        <w:t>Chief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- B. </w:t>
      </w:r>
      <w:proofErr w:type="spellStart"/>
      <w:r>
        <w:t>Kuchkarov</w:t>
      </w:r>
      <w:proofErr w:type="spellEnd"/>
    </w:p>
    <w:p w:rsidR="009A0751" w:rsidRDefault="009A0751" w:rsidP="009A0751"/>
    <w:p w:rsidR="009A0751" w:rsidRDefault="009A0751" w:rsidP="009A0751">
      <w:proofErr w:type="spellStart"/>
      <w:r>
        <w:t>Responsible</w:t>
      </w:r>
      <w:proofErr w:type="spellEnd"/>
      <w:r>
        <w:t xml:space="preserve"> </w:t>
      </w:r>
      <w:proofErr w:type="spellStart"/>
      <w:r>
        <w:t>secretary-Sh</w:t>
      </w:r>
      <w:proofErr w:type="spellEnd"/>
      <w:r>
        <w:t xml:space="preserve">. </w:t>
      </w:r>
      <w:proofErr w:type="spellStart"/>
      <w:r>
        <w:t>Tashpulatov</w:t>
      </w:r>
      <w:proofErr w:type="spellEnd"/>
    </w:p>
    <w:p w:rsidR="009A0751" w:rsidRDefault="009A0751" w:rsidP="009A0751"/>
    <w:p w:rsidR="009A0751" w:rsidRDefault="009A0751" w:rsidP="009A0751"/>
    <w:p w:rsidR="00E0560E" w:rsidRPr="009A0751" w:rsidRDefault="009A0751" w:rsidP="009A0751">
      <w:pPr>
        <w:rPr>
          <w:lang w:val="en-US"/>
        </w:rPr>
      </w:pPr>
      <w:r w:rsidRPr="009A0751">
        <w:rPr>
          <w:lang w:val="en-US"/>
        </w:rPr>
        <w:t>Translated with www.DeepL.com/Translator (free version)</w:t>
      </w:r>
      <w:bookmarkStart w:id="0" w:name="_GoBack"/>
      <w:bookmarkEnd w:id="0"/>
    </w:p>
    <w:sectPr w:rsidR="00E0560E" w:rsidRPr="009A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51"/>
    <w:rsid w:val="009A0751"/>
    <w:rsid w:val="00E0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CE9C8-E28E-4AC2-9F8B-060A9807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2023-01-12T10:45:00Z</dcterms:created>
  <dcterms:modified xsi:type="dcterms:W3CDTF">2023-01-12T10:45:00Z</dcterms:modified>
</cp:coreProperties>
</file>